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Look w:val="04A0"/>
      </w:tblPr>
      <w:tblGrid>
        <w:gridCol w:w="1189"/>
        <w:gridCol w:w="4668"/>
        <w:gridCol w:w="1260"/>
        <w:gridCol w:w="2711"/>
      </w:tblGrid>
      <w:tr w:rsidR="00337C26" w:rsidTr="008A5CF1">
        <w:tc>
          <w:tcPr>
            <w:tcW w:w="9828" w:type="dxa"/>
            <w:gridSpan w:val="4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11.1.21                                                                                       T     TA     I     C     G</w:t>
            </w:r>
          </w:p>
        </w:tc>
      </w:tr>
      <w:tr w:rsidR="00337C26" w:rsidTr="008A5CF1">
        <w:tc>
          <w:tcPr>
            <w:tcW w:w="1189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WALT</w:t>
            </w:r>
          </w:p>
        </w:tc>
        <w:tc>
          <w:tcPr>
            <w:tcW w:w="5928" w:type="dxa"/>
            <w:gridSpan w:val="2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diary from the point of view of the main character</w:t>
            </w:r>
          </w:p>
        </w:tc>
        <w:tc>
          <w:tcPr>
            <w:tcW w:w="2711" w:type="dxa"/>
            <w:vMerge w:val="restart"/>
          </w:tcPr>
          <w:p w:rsidR="00337C26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4B7785">
              <w:rPr>
                <w:rFonts w:ascii="Comic Sans MS" w:hAnsi="Comic Sans MS"/>
                <w:b/>
                <w:sz w:val="16"/>
                <w:szCs w:val="16"/>
              </w:rPr>
              <w:t>Stories from other cultures</w:t>
            </w:r>
          </w:p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219546" cy="1593290"/>
                  <wp:effectExtent l="1905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29" cy="159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C26" w:rsidTr="008A5CF1">
        <w:tc>
          <w:tcPr>
            <w:tcW w:w="1189" w:type="dxa"/>
            <w:vMerge w:val="restart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can…</w:t>
            </w:r>
          </w:p>
        </w:tc>
        <w:tc>
          <w:tcPr>
            <w:tcW w:w="4668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3C1180" w:rsidRDefault="00337C26" w:rsidP="008A5C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talk about what has happened in the story so far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3C1180" w:rsidRDefault="00337C26" w:rsidP="008A5CF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make links between what has happened and how the character might be feeling </w:t>
            </w:r>
          </w:p>
          <w:p w:rsidR="00337C26" w:rsidRPr="003C1180" w:rsidRDefault="00337C26" w:rsidP="008A5CF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Default="00337C26" w:rsidP="008A5CF1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</w:rPr>
              <w:t>use features of diary writing</w:t>
            </w:r>
          </w:p>
          <w:p w:rsidR="00337C26" w:rsidRPr="003C1180" w:rsidRDefault="00337C26" w:rsidP="008A5CF1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</w:rPr>
              <w:t>(first person ‘I’ and ‘Me’, chatty language, chronological)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204939" w:rsidRDefault="00337C26" w:rsidP="008A5CF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8504D" w:rsidRDefault="0018504D"/>
    <w:tbl>
      <w:tblPr>
        <w:tblStyle w:val="TableGrid"/>
        <w:tblW w:w="0" w:type="auto"/>
        <w:tblInd w:w="-252" w:type="dxa"/>
        <w:tblLook w:val="04A0"/>
      </w:tblPr>
      <w:tblGrid>
        <w:gridCol w:w="1189"/>
        <w:gridCol w:w="4668"/>
        <w:gridCol w:w="1260"/>
        <w:gridCol w:w="2711"/>
      </w:tblGrid>
      <w:tr w:rsidR="00337C26" w:rsidTr="008A5CF1">
        <w:tc>
          <w:tcPr>
            <w:tcW w:w="9828" w:type="dxa"/>
            <w:gridSpan w:val="4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12.1.21                                                                                       T     TA     I     C     G</w:t>
            </w:r>
          </w:p>
        </w:tc>
      </w:tr>
      <w:tr w:rsidR="00337C26" w:rsidTr="008A5CF1">
        <w:tc>
          <w:tcPr>
            <w:tcW w:w="1189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WALT</w:t>
            </w:r>
          </w:p>
        </w:tc>
        <w:tc>
          <w:tcPr>
            <w:tcW w:w="5928" w:type="dxa"/>
            <w:gridSpan w:val="2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drawings and drama to track the thoughts of the characters in the story</w:t>
            </w:r>
          </w:p>
        </w:tc>
        <w:tc>
          <w:tcPr>
            <w:tcW w:w="2711" w:type="dxa"/>
            <w:vMerge w:val="restart"/>
          </w:tcPr>
          <w:p w:rsidR="00337C26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4B7785">
              <w:rPr>
                <w:rFonts w:ascii="Comic Sans MS" w:hAnsi="Comic Sans MS"/>
                <w:b/>
                <w:sz w:val="16"/>
                <w:szCs w:val="16"/>
              </w:rPr>
              <w:t>Stories from other cultures</w:t>
            </w:r>
          </w:p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219546" cy="1593290"/>
                  <wp:effectExtent l="1905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29" cy="159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C26" w:rsidTr="008A5CF1">
        <w:tc>
          <w:tcPr>
            <w:tcW w:w="1189" w:type="dxa"/>
            <w:vMerge w:val="restart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can…</w:t>
            </w:r>
          </w:p>
        </w:tc>
        <w:tc>
          <w:tcPr>
            <w:tcW w:w="4668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3C1180" w:rsidRDefault="00337C26" w:rsidP="008A5CF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talk</w:t>
            </w:r>
            <w:proofErr w:type="gram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about the different characters and have a go at play acting a part of the story. Create a freeze frame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3C1180" w:rsidRDefault="00337C26" w:rsidP="008A5CF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00B050"/>
                <w:sz w:val="24"/>
                <w:szCs w:val="24"/>
              </w:rPr>
              <w:t>draw</w:t>
            </w:r>
            <w:proofErr w:type="gramEnd"/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a freeze frame of the characters. 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3C1180" w:rsidRDefault="00337C26" w:rsidP="008A5CF1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</w:rPr>
              <w:t>talk about the actions of the characters in my freeze frame picture using the story to help me with my ideas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204939" w:rsidRDefault="00E43F2D" w:rsidP="008A5CF1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Write down a couple of sentences to describe what is going on in my freeze frame.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7C26" w:rsidRDefault="00337C26"/>
    <w:p w:rsidR="00337C26" w:rsidRDefault="00337C26"/>
    <w:p w:rsidR="00337C26" w:rsidRDefault="00337C26"/>
    <w:p w:rsidR="00337C26" w:rsidRDefault="00337C26"/>
    <w:p w:rsidR="00337C26" w:rsidRDefault="00337C26"/>
    <w:p w:rsidR="00337C26" w:rsidRDefault="00337C26"/>
    <w:p w:rsidR="00337C26" w:rsidRDefault="00337C26"/>
    <w:tbl>
      <w:tblPr>
        <w:tblStyle w:val="TableGrid"/>
        <w:tblW w:w="0" w:type="auto"/>
        <w:tblInd w:w="-252" w:type="dxa"/>
        <w:tblLook w:val="04A0"/>
      </w:tblPr>
      <w:tblGrid>
        <w:gridCol w:w="1189"/>
        <w:gridCol w:w="4668"/>
        <w:gridCol w:w="1260"/>
        <w:gridCol w:w="2711"/>
      </w:tblGrid>
      <w:tr w:rsidR="00337C26" w:rsidTr="008A5CF1">
        <w:tc>
          <w:tcPr>
            <w:tcW w:w="9828" w:type="dxa"/>
            <w:gridSpan w:val="4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13.1.21                                                                                       T     TA     I     C     G</w:t>
            </w:r>
          </w:p>
        </w:tc>
      </w:tr>
      <w:tr w:rsidR="00337C26" w:rsidTr="008A5CF1">
        <w:tc>
          <w:tcPr>
            <w:tcW w:w="1189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WALT</w:t>
            </w:r>
          </w:p>
        </w:tc>
        <w:tc>
          <w:tcPr>
            <w:tcW w:w="5928" w:type="dxa"/>
            <w:gridSpan w:val="2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sequence the story using the features of beginning, middle and end</w:t>
            </w:r>
          </w:p>
        </w:tc>
        <w:tc>
          <w:tcPr>
            <w:tcW w:w="2711" w:type="dxa"/>
            <w:vMerge w:val="restart"/>
          </w:tcPr>
          <w:p w:rsidR="00337C26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4B7785">
              <w:rPr>
                <w:rFonts w:ascii="Comic Sans MS" w:hAnsi="Comic Sans MS"/>
                <w:b/>
                <w:sz w:val="16"/>
                <w:szCs w:val="16"/>
              </w:rPr>
              <w:t>Stories from other cultures</w:t>
            </w:r>
          </w:p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219546" cy="1593290"/>
                  <wp:effectExtent l="19050" t="0" r="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29" cy="159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C26" w:rsidTr="008A5CF1">
        <w:tc>
          <w:tcPr>
            <w:tcW w:w="1189" w:type="dxa"/>
            <w:vMerge w:val="restart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can…</w:t>
            </w:r>
          </w:p>
        </w:tc>
        <w:tc>
          <w:tcPr>
            <w:tcW w:w="4668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EE1CE3" w:rsidRDefault="00337C26" w:rsidP="008A5CF1">
            <w:pPr>
              <w:rPr>
                <w:rFonts w:ascii="Comic Sans MS" w:hAnsi="Comic Sans MS"/>
                <w:color w:val="FF0000"/>
                <w:lang w:val="en-GB"/>
              </w:rPr>
            </w:pPr>
            <w:r w:rsidRPr="00EE1CE3">
              <w:rPr>
                <w:rFonts w:ascii="Comic Sans MS" w:hAnsi="Comic Sans MS"/>
                <w:color w:val="FF0000"/>
                <w:lang w:val="en-GB"/>
              </w:rPr>
              <w:t>(EYFS/Y1) I can identify what happens in the beginning, middle and ending of the story.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EE1CE3" w:rsidRDefault="00337C26" w:rsidP="008A5CF1">
            <w:pPr>
              <w:rPr>
                <w:rFonts w:ascii="Comic Sans MS" w:hAnsi="Comic Sans MS"/>
                <w:color w:val="00B050"/>
                <w:lang w:val="en-GB"/>
              </w:rPr>
            </w:pPr>
            <w:r w:rsidRPr="00EE1CE3">
              <w:rPr>
                <w:rFonts w:ascii="Comic Sans MS" w:hAnsi="Comic Sans MS"/>
                <w:color w:val="00B050"/>
                <w:lang w:val="en-GB"/>
              </w:rPr>
              <w:t>(EYFS/Y1) I can use the story structure to put parts of the story in order.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EE1CE3" w:rsidRDefault="00337C26" w:rsidP="008A5CF1">
            <w:pPr>
              <w:rPr>
                <w:rFonts w:ascii="Comic Sans MS" w:hAnsi="Comic Sans MS"/>
                <w:color w:val="FF0000"/>
                <w:lang w:val="en-GB"/>
              </w:rPr>
            </w:pPr>
            <w:r w:rsidRPr="00EE1CE3">
              <w:rPr>
                <w:rFonts w:ascii="Comic Sans MS" w:hAnsi="Comic Sans MS"/>
                <w:color w:val="FF0000"/>
                <w:lang w:val="en-GB"/>
              </w:rPr>
              <w:t>(Y2) I can use the story structure to draw a storyboard of events.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204939" w:rsidRDefault="00337C26" w:rsidP="008A5CF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7C26" w:rsidRDefault="00337C26"/>
    <w:tbl>
      <w:tblPr>
        <w:tblStyle w:val="TableGrid"/>
        <w:tblW w:w="0" w:type="auto"/>
        <w:tblInd w:w="-252" w:type="dxa"/>
        <w:tblLook w:val="04A0"/>
      </w:tblPr>
      <w:tblGrid>
        <w:gridCol w:w="1189"/>
        <w:gridCol w:w="4668"/>
        <w:gridCol w:w="1260"/>
        <w:gridCol w:w="2711"/>
      </w:tblGrid>
      <w:tr w:rsidR="00337C26" w:rsidTr="008A5CF1">
        <w:tc>
          <w:tcPr>
            <w:tcW w:w="9828" w:type="dxa"/>
            <w:gridSpan w:val="4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14.1.21                                                                                       T     TA     I     C     G</w:t>
            </w:r>
          </w:p>
        </w:tc>
      </w:tr>
      <w:tr w:rsidR="00337C26" w:rsidTr="008A5CF1">
        <w:tc>
          <w:tcPr>
            <w:tcW w:w="1189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WALT</w:t>
            </w:r>
          </w:p>
        </w:tc>
        <w:tc>
          <w:tcPr>
            <w:tcW w:w="5928" w:type="dxa"/>
            <w:gridSpan w:val="2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post card in character</w:t>
            </w:r>
          </w:p>
        </w:tc>
        <w:tc>
          <w:tcPr>
            <w:tcW w:w="2711" w:type="dxa"/>
            <w:vMerge w:val="restart"/>
          </w:tcPr>
          <w:p w:rsidR="00337C26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4B7785">
              <w:rPr>
                <w:rFonts w:ascii="Comic Sans MS" w:hAnsi="Comic Sans MS"/>
                <w:b/>
                <w:sz w:val="16"/>
                <w:szCs w:val="16"/>
              </w:rPr>
              <w:t>Stories from other cultures</w:t>
            </w:r>
          </w:p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219546" cy="1593290"/>
                  <wp:effectExtent l="19050" t="0" r="0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29" cy="159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C26" w:rsidTr="008A5CF1">
        <w:tc>
          <w:tcPr>
            <w:tcW w:w="1189" w:type="dxa"/>
            <w:vMerge w:val="restart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can…</w:t>
            </w:r>
          </w:p>
        </w:tc>
        <w:tc>
          <w:tcPr>
            <w:tcW w:w="4668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EE1CE3" w:rsidRDefault="00337C26" w:rsidP="008A5CF1">
            <w:pPr>
              <w:rPr>
                <w:rFonts w:ascii="Comic Sans MS" w:hAnsi="Comic Sans MS"/>
                <w:color w:val="FF0000"/>
                <w:lang w:val="en-GB"/>
              </w:rPr>
            </w:pPr>
            <w:r w:rsidRPr="00EE1CE3">
              <w:rPr>
                <w:rFonts w:ascii="Comic Sans MS" w:hAnsi="Comic Sans MS"/>
                <w:color w:val="FF0000"/>
                <w:lang w:val="en-GB"/>
              </w:rPr>
              <w:t>identify exciting things my receiver will want to know about from my trip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EE1CE3" w:rsidRDefault="00337C26" w:rsidP="008A5CF1">
            <w:pPr>
              <w:rPr>
                <w:rFonts w:ascii="Comic Sans MS" w:hAnsi="Comic Sans MS"/>
                <w:color w:val="00B050"/>
                <w:lang w:val="en-GB"/>
              </w:rPr>
            </w:pPr>
            <w:r w:rsidRPr="00EE1CE3">
              <w:rPr>
                <w:rFonts w:ascii="Comic Sans MS" w:hAnsi="Comic Sans MS"/>
                <w:color w:val="00B050"/>
                <w:lang w:val="en-GB"/>
              </w:rPr>
              <w:t>write a postcard from the point of view of Grace from the story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EE1CE3" w:rsidRDefault="00337C26" w:rsidP="008A5CF1">
            <w:pPr>
              <w:rPr>
                <w:rFonts w:ascii="Comic Sans MS" w:hAnsi="Comic Sans MS"/>
                <w:color w:val="00B0F0"/>
                <w:lang w:val="en-GB"/>
              </w:rPr>
            </w:pPr>
            <w:r w:rsidRPr="00EE1CE3">
              <w:rPr>
                <w:rFonts w:ascii="Comic Sans MS" w:hAnsi="Comic Sans MS"/>
                <w:color w:val="00B0F0"/>
                <w:lang w:val="en-GB"/>
              </w:rPr>
              <w:t>choose the style of my writing based upon who I am writing to (formal for teacher, informal for mum or friends)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204939" w:rsidRDefault="00337C26" w:rsidP="008A5CF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7C26" w:rsidRDefault="00337C26"/>
    <w:tbl>
      <w:tblPr>
        <w:tblStyle w:val="TableGrid"/>
        <w:tblW w:w="0" w:type="auto"/>
        <w:tblInd w:w="-252" w:type="dxa"/>
        <w:tblLook w:val="04A0"/>
      </w:tblPr>
      <w:tblGrid>
        <w:gridCol w:w="1189"/>
        <w:gridCol w:w="4668"/>
        <w:gridCol w:w="1260"/>
        <w:gridCol w:w="2711"/>
      </w:tblGrid>
      <w:tr w:rsidR="00337C26" w:rsidTr="008A5CF1">
        <w:tc>
          <w:tcPr>
            <w:tcW w:w="9828" w:type="dxa"/>
            <w:gridSpan w:val="4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15.1.21 then 18 and 19.1.21                                                      T     TA     I     C     G</w:t>
            </w:r>
          </w:p>
        </w:tc>
      </w:tr>
      <w:tr w:rsidR="00337C26" w:rsidTr="008A5CF1">
        <w:tc>
          <w:tcPr>
            <w:tcW w:w="1189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WALT</w:t>
            </w:r>
          </w:p>
        </w:tc>
        <w:tc>
          <w:tcPr>
            <w:tcW w:w="5928" w:type="dxa"/>
            <w:gridSpan w:val="2"/>
          </w:tcPr>
          <w:p w:rsidR="00337C26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 my story using a story map planner</w:t>
            </w:r>
          </w:p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(3 sessions)</w:t>
            </w:r>
          </w:p>
        </w:tc>
        <w:tc>
          <w:tcPr>
            <w:tcW w:w="2711" w:type="dxa"/>
            <w:vMerge w:val="restart"/>
          </w:tcPr>
          <w:p w:rsidR="00337C26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4B7785">
              <w:rPr>
                <w:rFonts w:ascii="Comic Sans MS" w:hAnsi="Comic Sans MS"/>
                <w:b/>
                <w:sz w:val="16"/>
                <w:szCs w:val="16"/>
              </w:rPr>
              <w:t>Stories from other cultures</w:t>
            </w:r>
          </w:p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219546" cy="1593290"/>
                  <wp:effectExtent l="1905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29" cy="1594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C26" w:rsidTr="008A5CF1">
        <w:tc>
          <w:tcPr>
            <w:tcW w:w="1189" w:type="dxa"/>
            <w:vMerge w:val="restart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can…</w:t>
            </w:r>
          </w:p>
        </w:tc>
        <w:tc>
          <w:tcPr>
            <w:tcW w:w="4668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EE1CE3" w:rsidRDefault="00337C26" w:rsidP="008A5CF1">
            <w:pPr>
              <w:rPr>
                <w:rFonts w:ascii="Comic Sans MS" w:hAnsi="Comic Sans MS"/>
                <w:color w:val="FF0000"/>
                <w:lang w:val="en-GB"/>
              </w:rPr>
            </w:pPr>
            <w:r w:rsidRPr="00EE1CE3">
              <w:rPr>
                <w:rFonts w:ascii="Comic Sans MS" w:hAnsi="Comic Sans MS"/>
                <w:color w:val="FF0000"/>
                <w:lang w:val="en-GB"/>
              </w:rPr>
              <w:t>draw a story map that includes a beginning, middle and ending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EE1CE3" w:rsidRDefault="00337C26" w:rsidP="008A5CF1">
            <w:pPr>
              <w:rPr>
                <w:rFonts w:ascii="Comic Sans MS" w:hAnsi="Comic Sans MS"/>
                <w:color w:val="00B050"/>
                <w:lang w:val="en-GB"/>
              </w:rPr>
            </w:pPr>
            <w:r w:rsidRPr="00EE1CE3">
              <w:rPr>
                <w:rFonts w:ascii="Comic Sans MS" w:hAnsi="Comic Sans MS"/>
                <w:color w:val="00B050"/>
                <w:lang w:val="en-GB"/>
              </w:rPr>
              <w:t>innovate my story by changing details such as characters or story events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EE1CE3" w:rsidRDefault="00337C26" w:rsidP="008A5CF1">
            <w:pPr>
              <w:rPr>
                <w:rFonts w:ascii="Comic Sans MS" w:hAnsi="Comic Sans MS"/>
                <w:color w:val="00B0F0"/>
                <w:lang w:val="en-GB"/>
              </w:rPr>
            </w:pPr>
            <w:r w:rsidRPr="00EE1CE3">
              <w:rPr>
                <w:rFonts w:ascii="Comic Sans MS" w:hAnsi="Comic Sans MS"/>
                <w:color w:val="00B0F0"/>
                <w:lang w:val="en-GB"/>
              </w:rPr>
              <w:t>use my story map to tell my story to a family member or friend</w:t>
            </w: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7C26" w:rsidTr="008A5CF1">
        <w:tc>
          <w:tcPr>
            <w:tcW w:w="1189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8" w:type="dxa"/>
          </w:tcPr>
          <w:p w:rsidR="00337C26" w:rsidRPr="00204939" w:rsidRDefault="00337C26" w:rsidP="008A5CF1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37C26" w:rsidRPr="001438E7" w:rsidRDefault="00337C26" w:rsidP="008A5C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7C26" w:rsidRDefault="00337C26"/>
    <w:sectPr w:rsidR="00337C26" w:rsidSect="0018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7C26"/>
    <w:rsid w:val="0018504D"/>
    <w:rsid w:val="00337C26"/>
    <w:rsid w:val="0042445E"/>
    <w:rsid w:val="00E4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3</cp:revision>
  <dcterms:created xsi:type="dcterms:W3CDTF">2021-01-09T14:57:00Z</dcterms:created>
  <dcterms:modified xsi:type="dcterms:W3CDTF">2021-01-09T15:27:00Z</dcterms:modified>
</cp:coreProperties>
</file>